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0BEC" w:rsidRPr="00510BEC" w:rsidRDefault="00510BEC" w:rsidP="00510BEC">
      <w:pPr>
        <w:spacing w:line="480" w:lineRule="auto"/>
        <w:rPr>
          <w:rFonts w:ascii="Times New Roman" w:hAnsi="Times New Roman" w:cs="Times New Roman"/>
          <w:sz w:val="24"/>
          <w:szCs w:val="24"/>
        </w:rPr>
      </w:pPr>
      <w:r w:rsidRPr="00510BEC">
        <w:rPr>
          <w:rFonts w:ascii="Times New Roman" w:hAnsi="Times New Roman" w:cs="Times New Roman"/>
          <w:sz w:val="24"/>
          <w:szCs w:val="24"/>
        </w:rPr>
        <w:t>Name</w:t>
      </w:r>
    </w:p>
    <w:p w:rsidR="00510BEC" w:rsidRPr="00510BEC" w:rsidRDefault="00510BEC" w:rsidP="00510BEC">
      <w:pPr>
        <w:spacing w:line="480" w:lineRule="auto"/>
        <w:rPr>
          <w:rFonts w:ascii="Times New Roman" w:hAnsi="Times New Roman" w:cs="Times New Roman"/>
          <w:sz w:val="24"/>
          <w:szCs w:val="24"/>
        </w:rPr>
      </w:pPr>
      <w:r w:rsidRPr="00510BEC">
        <w:rPr>
          <w:rFonts w:ascii="Times New Roman" w:hAnsi="Times New Roman" w:cs="Times New Roman"/>
          <w:sz w:val="24"/>
          <w:szCs w:val="24"/>
        </w:rPr>
        <w:t>Tutor</w:t>
      </w:r>
    </w:p>
    <w:p w:rsidR="00510BEC" w:rsidRPr="00510BEC" w:rsidRDefault="00510BEC" w:rsidP="00510BEC">
      <w:pPr>
        <w:spacing w:line="480" w:lineRule="auto"/>
        <w:rPr>
          <w:rFonts w:ascii="Times New Roman" w:hAnsi="Times New Roman" w:cs="Times New Roman"/>
          <w:sz w:val="24"/>
          <w:szCs w:val="24"/>
        </w:rPr>
      </w:pPr>
      <w:r w:rsidRPr="00510BEC">
        <w:rPr>
          <w:rFonts w:ascii="Times New Roman" w:hAnsi="Times New Roman" w:cs="Times New Roman"/>
          <w:sz w:val="24"/>
          <w:szCs w:val="24"/>
        </w:rPr>
        <w:t>Course</w:t>
      </w:r>
    </w:p>
    <w:p w:rsidR="00510BEC" w:rsidRPr="00510BEC" w:rsidRDefault="00510BEC" w:rsidP="00510BEC">
      <w:pPr>
        <w:spacing w:line="480" w:lineRule="auto"/>
        <w:rPr>
          <w:rFonts w:ascii="Times New Roman" w:hAnsi="Times New Roman" w:cs="Times New Roman"/>
          <w:sz w:val="24"/>
          <w:szCs w:val="24"/>
        </w:rPr>
      </w:pPr>
      <w:r w:rsidRPr="00510BEC">
        <w:rPr>
          <w:rFonts w:ascii="Times New Roman" w:hAnsi="Times New Roman" w:cs="Times New Roman"/>
          <w:sz w:val="24"/>
          <w:szCs w:val="24"/>
        </w:rPr>
        <w:t>Date</w:t>
      </w:r>
    </w:p>
    <w:p w:rsidR="00510BEC" w:rsidRDefault="00510BEC" w:rsidP="00510BEC">
      <w:pPr>
        <w:spacing w:line="480" w:lineRule="auto"/>
        <w:jc w:val="center"/>
        <w:rPr>
          <w:rFonts w:ascii="Times New Roman" w:hAnsi="Times New Roman" w:cs="Times New Roman"/>
          <w:sz w:val="24"/>
          <w:szCs w:val="24"/>
        </w:rPr>
      </w:pPr>
      <w:r>
        <w:rPr>
          <w:rFonts w:ascii="Times New Roman" w:hAnsi="Times New Roman" w:cs="Times New Roman"/>
          <w:sz w:val="24"/>
          <w:szCs w:val="24"/>
        </w:rPr>
        <w:t>Lady Bird Film Reaction</w:t>
      </w:r>
    </w:p>
    <w:p w:rsidR="000A0897" w:rsidRPr="00510BEC" w:rsidRDefault="003B1683" w:rsidP="00510BEC">
      <w:pPr>
        <w:spacing w:line="480" w:lineRule="auto"/>
        <w:ind w:firstLine="720"/>
        <w:rPr>
          <w:rFonts w:ascii="Times New Roman" w:hAnsi="Times New Roman" w:cs="Times New Roman"/>
          <w:sz w:val="24"/>
          <w:szCs w:val="24"/>
        </w:rPr>
      </w:pPr>
      <w:r w:rsidRPr="00510BEC">
        <w:rPr>
          <w:rFonts w:ascii="Times New Roman" w:hAnsi="Times New Roman" w:cs="Times New Roman"/>
          <w:sz w:val="24"/>
          <w:szCs w:val="24"/>
        </w:rPr>
        <w:t xml:space="preserve">Lady Bird is </w:t>
      </w:r>
      <w:r w:rsidR="00657C22" w:rsidRPr="00510BEC">
        <w:rPr>
          <w:rFonts w:ascii="Times New Roman" w:hAnsi="Times New Roman" w:cs="Times New Roman"/>
          <w:sz w:val="24"/>
          <w:szCs w:val="24"/>
        </w:rPr>
        <w:t>a movie directed by Greta Gerwig and starring Saoirse Ronan as the main character going by the title name. The movie follows the well-worn path of self</w:t>
      </w:r>
      <w:r w:rsidR="001440FC" w:rsidRPr="00510BEC">
        <w:rPr>
          <w:rFonts w:ascii="Times New Roman" w:hAnsi="Times New Roman" w:cs="Times New Roman"/>
          <w:sz w:val="24"/>
          <w:szCs w:val="24"/>
        </w:rPr>
        <w:t>-</w:t>
      </w:r>
      <w:r w:rsidR="00657C22" w:rsidRPr="00510BEC">
        <w:rPr>
          <w:rFonts w:ascii="Times New Roman" w:hAnsi="Times New Roman" w:cs="Times New Roman"/>
          <w:sz w:val="24"/>
          <w:szCs w:val="24"/>
        </w:rPr>
        <w:t xml:space="preserve">discovery by teenagers as they near their adulthood. This is a movie theme that has been used countless times to depict how young people handle their new independence upon completing high school and embarking on the journey into university. However, Lady Bird manages to depict this journey in a way that has not been achieved in cinematic history before. The film offers a realistic and credible look into how one insightful teenage girl attempts to find herself in a life characterized by complex relationships. </w:t>
      </w:r>
    </w:p>
    <w:p w:rsidR="00657C22" w:rsidRPr="00510BEC" w:rsidRDefault="00657C22" w:rsidP="00510BEC">
      <w:pPr>
        <w:spacing w:line="480" w:lineRule="auto"/>
        <w:ind w:firstLine="720"/>
        <w:rPr>
          <w:rFonts w:ascii="Times New Roman" w:hAnsi="Times New Roman" w:cs="Times New Roman"/>
          <w:sz w:val="24"/>
          <w:szCs w:val="24"/>
        </w:rPr>
      </w:pPr>
      <w:r w:rsidRPr="00510BEC">
        <w:rPr>
          <w:rFonts w:ascii="Times New Roman" w:hAnsi="Times New Roman" w:cs="Times New Roman"/>
          <w:sz w:val="24"/>
          <w:szCs w:val="24"/>
        </w:rPr>
        <w:t>From the beginning of the movie, it seemed that the director had chosen to show yet another journey of discovery that audiences have been subjected to on numerous occasions. One notable difference in this movie is that the teenager going through this journey does not seem to be fragile and ignorant of how difficult life can be. She is depicted as a strong character who can make decisions for herself. She is seen to be quite mature for her age despite the presence of common teenage behaviors such as mood swings and tendency to rebel against instructions from her parents. In other movies, the teenager in question would normally be shown as an individual who continuously makes bad decisions despite the warnings by other</w:t>
      </w:r>
      <w:r w:rsidR="001440FC" w:rsidRPr="00510BEC">
        <w:rPr>
          <w:rFonts w:ascii="Times New Roman" w:hAnsi="Times New Roman" w:cs="Times New Roman"/>
          <w:sz w:val="24"/>
          <w:szCs w:val="24"/>
        </w:rPr>
        <w:t xml:space="preserve"> people more knowledgeable about life. In Lady Bird, we find that she is at almost a similar level of </w:t>
      </w:r>
      <w:r w:rsidR="001440FC" w:rsidRPr="00510BEC">
        <w:rPr>
          <w:rFonts w:ascii="Times New Roman" w:hAnsi="Times New Roman" w:cs="Times New Roman"/>
          <w:sz w:val="24"/>
          <w:szCs w:val="24"/>
        </w:rPr>
        <w:lastRenderedPageBreak/>
        <w:t xml:space="preserve">understanding of life as majority of the characters involved including the adults in the film. This makes the movie more appealing to the audience as the flaws of adult characters are also explored, instead of just the teenager going through self-discovery. </w:t>
      </w:r>
    </w:p>
    <w:p w:rsidR="001440FC" w:rsidRPr="00510BEC" w:rsidRDefault="001440FC" w:rsidP="00510BEC">
      <w:pPr>
        <w:spacing w:line="480" w:lineRule="auto"/>
        <w:ind w:firstLine="720"/>
        <w:rPr>
          <w:rFonts w:ascii="Times New Roman" w:hAnsi="Times New Roman" w:cs="Times New Roman"/>
          <w:sz w:val="24"/>
          <w:szCs w:val="24"/>
        </w:rPr>
      </w:pPr>
      <w:r w:rsidRPr="00510BEC">
        <w:rPr>
          <w:rFonts w:ascii="Times New Roman" w:hAnsi="Times New Roman" w:cs="Times New Roman"/>
          <w:sz w:val="24"/>
          <w:szCs w:val="24"/>
        </w:rPr>
        <w:t xml:space="preserve">The movie offers another surprise in how it resists the temptation of making the character in question go through a turning point. Other movies that follow the storyline of self-discovery generally have a moment in the film where the individual turns from bad to good or vice versa. In Lady Bird, the character traits we see in her at the beginning are the same ones we see at the end of the film. </w:t>
      </w:r>
      <w:r w:rsidR="00EC29EE" w:rsidRPr="00510BEC">
        <w:rPr>
          <w:rFonts w:ascii="Times New Roman" w:hAnsi="Times New Roman" w:cs="Times New Roman"/>
          <w:sz w:val="24"/>
          <w:szCs w:val="24"/>
        </w:rPr>
        <w:t xml:space="preserve">This makes the movie more realistic as it is more believable that in real life a person would not be able to completely change their character in the space of a few weeks or months. The film tells the story of Lady Bird in a genuine way and this is appealing to audiences because it makes the film appear as more of an autobiography than a fictional movie. The lack of a turning point for Lady Bird throughout the whole movie is an interesting technique used by the film to show audiences how it is not mandatory to go through a sort of emotional or behavioral change once one completes high school. Lady Bird shows teenagers all over the world that they should be in charge of their own personal development.  </w:t>
      </w:r>
    </w:p>
    <w:p w:rsidR="00EC29EE" w:rsidRPr="00510BEC" w:rsidRDefault="00EC29EE" w:rsidP="00510BEC">
      <w:pPr>
        <w:spacing w:line="480" w:lineRule="auto"/>
        <w:ind w:firstLine="720"/>
        <w:rPr>
          <w:rFonts w:ascii="Times New Roman" w:hAnsi="Times New Roman" w:cs="Times New Roman"/>
          <w:sz w:val="24"/>
          <w:szCs w:val="24"/>
        </w:rPr>
      </w:pPr>
      <w:r w:rsidRPr="00510BEC">
        <w:rPr>
          <w:rFonts w:ascii="Times New Roman" w:hAnsi="Times New Roman" w:cs="Times New Roman"/>
          <w:sz w:val="24"/>
          <w:szCs w:val="24"/>
        </w:rPr>
        <w:t>The film Lady Bird is one of the better drama films that have been produced in recent history</w:t>
      </w:r>
      <w:r w:rsidR="00C212F8" w:rsidRPr="00510BEC">
        <w:rPr>
          <w:rFonts w:ascii="Times New Roman" w:hAnsi="Times New Roman" w:cs="Times New Roman"/>
          <w:sz w:val="24"/>
          <w:szCs w:val="24"/>
        </w:rPr>
        <w:t xml:space="preserve"> because of its different approach to a theme that is used so often in film. The journey of self-discovery and personal identity is experienced by young people every single day but most movies have chosen to depict this journey using the approach that adults are always right and teenagers do not know what they want. Lady Bird seems to use an opposite approach as it depicts the teenager as a highly thoughtful girl with a strong personality. The adults in the film such as the high school principal and her parents are shown to be able to make wrongful conclusions and errors in judgment. For instance, the audience understands from the very beginning that Lady </w:t>
      </w:r>
      <w:r w:rsidR="00C212F8" w:rsidRPr="00510BEC">
        <w:rPr>
          <w:rFonts w:ascii="Times New Roman" w:hAnsi="Times New Roman" w:cs="Times New Roman"/>
          <w:sz w:val="24"/>
          <w:szCs w:val="24"/>
        </w:rPr>
        <w:lastRenderedPageBreak/>
        <w:t>Bird does not like residing in her Sacramento hometown but the principal reads her college application letter and concludes that Lady Bird loves Sacramento. The decision to depict both adults and teenagers as capable of flaws makes the film educational in its unique way.</w:t>
      </w:r>
    </w:p>
    <w:p w:rsidR="00510BEC" w:rsidRDefault="00510BEC" w:rsidP="00510BEC">
      <w:pPr>
        <w:spacing w:line="480" w:lineRule="auto"/>
        <w:jc w:val="center"/>
        <w:rPr>
          <w:rFonts w:ascii="Times New Roman" w:hAnsi="Times New Roman" w:cs="Times New Roman"/>
          <w:sz w:val="24"/>
          <w:szCs w:val="24"/>
        </w:rPr>
      </w:pPr>
    </w:p>
    <w:p w:rsidR="00510BEC" w:rsidRDefault="00510BEC" w:rsidP="00510BEC">
      <w:pPr>
        <w:spacing w:line="480" w:lineRule="auto"/>
        <w:jc w:val="center"/>
        <w:rPr>
          <w:rFonts w:ascii="Times New Roman" w:hAnsi="Times New Roman" w:cs="Times New Roman"/>
          <w:sz w:val="24"/>
          <w:szCs w:val="24"/>
        </w:rPr>
      </w:pPr>
    </w:p>
    <w:p w:rsidR="00510BEC" w:rsidRDefault="00510BEC" w:rsidP="00510BEC">
      <w:pPr>
        <w:spacing w:line="480" w:lineRule="auto"/>
        <w:jc w:val="center"/>
        <w:rPr>
          <w:rFonts w:ascii="Times New Roman" w:hAnsi="Times New Roman" w:cs="Times New Roman"/>
          <w:sz w:val="24"/>
          <w:szCs w:val="24"/>
        </w:rPr>
      </w:pPr>
    </w:p>
    <w:p w:rsidR="00C212F8" w:rsidRPr="00510BEC" w:rsidRDefault="00510BEC" w:rsidP="00510BEC">
      <w:pPr>
        <w:spacing w:line="480" w:lineRule="auto"/>
        <w:jc w:val="center"/>
        <w:rPr>
          <w:rFonts w:ascii="Times New Roman" w:hAnsi="Times New Roman" w:cs="Times New Roman"/>
          <w:sz w:val="24"/>
          <w:szCs w:val="24"/>
        </w:rPr>
      </w:pPr>
      <w:bookmarkStart w:id="0" w:name="_GoBack"/>
      <w:bookmarkEnd w:id="0"/>
      <w:r w:rsidRPr="00510BEC">
        <w:rPr>
          <w:rFonts w:ascii="Times New Roman" w:hAnsi="Times New Roman" w:cs="Times New Roman"/>
          <w:sz w:val="24"/>
          <w:szCs w:val="24"/>
        </w:rPr>
        <w:t>Works Cited</w:t>
      </w:r>
    </w:p>
    <w:p w:rsidR="00510BEC" w:rsidRPr="00510BEC" w:rsidRDefault="00510BEC" w:rsidP="00510BEC">
      <w:pPr>
        <w:spacing w:line="480" w:lineRule="auto"/>
        <w:rPr>
          <w:rFonts w:ascii="Times New Roman" w:hAnsi="Times New Roman" w:cs="Times New Roman"/>
          <w:sz w:val="24"/>
          <w:szCs w:val="24"/>
        </w:rPr>
      </w:pPr>
      <w:r w:rsidRPr="00510BEC">
        <w:rPr>
          <w:rFonts w:ascii="Times New Roman" w:hAnsi="Times New Roman" w:cs="Times New Roman"/>
          <w:sz w:val="24"/>
          <w:szCs w:val="24"/>
        </w:rPr>
        <w:t xml:space="preserve">Gerwig, Greta, director. Lady Bird. A24/Focus Features, 2017. </w:t>
      </w:r>
    </w:p>
    <w:sectPr w:rsidR="00510BEC" w:rsidRPr="00510BE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29FA" w:rsidRDefault="008A29FA" w:rsidP="00510BEC">
      <w:pPr>
        <w:spacing w:after="0" w:line="240" w:lineRule="auto"/>
      </w:pPr>
      <w:r>
        <w:separator/>
      </w:r>
    </w:p>
  </w:endnote>
  <w:endnote w:type="continuationSeparator" w:id="0">
    <w:p w:rsidR="008A29FA" w:rsidRDefault="008A29FA" w:rsidP="00510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29FA" w:rsidRDefault="008A29FA" w:rsidP="00510BEC">
      <w:pPr>
        <w:spacing w:after="0" w:line="240" w:lineRule="auto"/>
      </w:pPr>
      <w:r>
        <w:separator/>
      </w:r>
    </w:p>
  </w:footnote>
  <w:footnote w:type="continuationSeparator" w:id="0">
    <w:p w:rsidR="008A29FA" w:rsidRDefault="008A29FA" w:rsidP="00510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4002364"/>
      <w:docPartObj>
        <w:docPartGallery w:val="Page Numbers (Top of Page)"/>
        <w:docPartUnique/>
      </w:docPartObj>
    </w:sdtPr>
    <w:sdtEndPr>
      <w:rPr>
        <w:rFonts w:ascii="Times New Roman" w:hAnsi="Times New Roman" w:cs="Times New Roman"/>
        <w:noProof/>
        <w:sz w:val="24"/>
        <w:szCs w:val="24"/>
      </w:rPr>
    </w:sdtEndPr>
    <w:sdtContent>
      <w:p w:rsidR="00510BEC" w:rsidRPr="00510BEC" w:rsidRDefault="00510BEC">
        <w:pPr>
          <w:pStyle w:val="Header"/>
          <w:jc w:val="right"/>
          <w:rPr>
            <w:rFonts w:ascii="Times New Roman" w:hAnsi="Times New Roman" w:cs="Times New Roman"/>
            <w:sz w:val="24"/>
            <w:szCs w:val="24"/>
          </w:rPr>
        </w:pPr>
        <w:r w:rsidRPr="00510BEC">
          <w:rPr>
            <w:rFonts w:ascii="Times New Roman" w:hAnsi="Times New Roman" w:cs="Times New Roman"/>
            <w:sz w:val="24"/>
            <w:szCs w:val="24"/>
          </w:rPr>
          <w:t xml:space="preserve">Surname </w:t>
        </w:r>
        <w:r w:rsidRPr="00510BEC">
          <w:rPr>
            <w:rFonts w:ascii="Times New Roman" w:hAnsi="Times New Roman" w:cs="Times New Roman"/>
            <w:sz w:val="24"/>
            <w:szCs w:val="24"/>
          </w:rPr>
          <w:fldChar w:fldCharType="begin"/>
        </w:r>
        <w:r w:rsidRPr="00510BEC">
          <w:rPr>
            <w:rFonts w:ascii="Times New Roman" w:hAnsi="Times New Roman" w:cs="Times New Roman"/>
            <w:sz w:val="24"/>
            <w:szCs w:val="24"/>
          </w:rPr>
          <w:instrText xml:space="preserve"> PAGE   \* MERGEFORMAT </w:instrText>
        </w:r>
        <w:r w:rsidRPr="00510BEC">
          <w:rPr>
            <w:rFonts w:ascii="Times New Roman" w:hAnsi="Times New Roman" w:cs="Times New Roman"/>
            <w:sz w:val="24"/>
            <w:szCs w:val="24"/>
          </w:rPr>
          <w:fldChar w:fldCharType="separate"/>
        </w:r>
        <w:r>
          <w:rPr>
            <w:rFonts w:ascii="Times New Roman" w:hAnsi="Times New Roman" w:cs="Times New Roman"/>
            <w:noProof/>
            <w:sz w:val="24"/>
            <w:szCs w:val="24"/>
          </w:rPr>
          <w:t>1</w:t>
        </w:r>
        <w:r w:rsidRPr="00510BEC">
          <w:rPr>
            <w:rFonts w:ascii="Times New Roman" w:hAnsi="Times New Roman" w:cs="Times New Roman"/>
            <w:noProof/>
            <w:sz w:val="24"/>
            <w:szCs w:val="24"/>
          </w:rPr>
          <w:fldChar w:fldCharType="end"/>
        </w:r>
      </w:p>
    </w:sdtContent>
  </w:sdt>
  <w:p w:rsidR="00510BEC" w:rsidRDefault="00510B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3NTcxNDQyMjM1sTBX0lEKTi0uzszPAykwrAUA3OY3aywAAAA="/>
  </w:docVars>
  <w:rsids>
    <w:rsidRoot w:val="003B1683"/>
    <w:rsid w:val="001440FC"/>
    <w:rsid w:val="003B1683"/>
    <w:rsid w:val="004C4519"/>
    <w:rsid w:val="00510BEC"/>
    <w:rsid w:val="00577D9C"/>
    <w:rsid w:val="00657C22"/>
    <w:rsid w:val="008A29FA"/>
    <w:rsid w:val="00C212F8"/>
    <w:rsid w:val="00C510D4"/>
    <w:rsid w:val="00E041A6"/>
    <w:rsid w:val="00EC2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39F61"/>
  <w15:chartTrackingRefBased/>
  <w15:docId w15:val="{46A6ABF4-D4C2-4277-9344-4AE45D27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BEC"/>
  </w:style>
  <w:style w:type="paragraph" w:styleId="Footer">
    <w:name w:val="footer"/>
    <w:basedOn w:val="Normal"/>
    <w:link w:val="FooterChar"/>
    <w:uiPriority w:val="99"/>
    <w:unhideWhenUsed/>
    <w:rsid w:val="00510B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2017-12-14T20:36:00Z</dcterms:created>
  <dcterms:modified xsi:type="dcterms:W3CDTF">2017-12-15T01:29:00Z</dcterms:modified>
</cp:coreProperties>
</file>